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FA3" w:rsidRDefault="00707FA3" w:rsidP="00707FA3">
      <w:pPr>
        <w:pStyle w:val="a5"/>
        <w:jc w:val="center"/>
        <w:rPr>
          <w:rFonts w:ascii="Georgia" w:hAnsi="Georgia"/>
          <w:b/>
        </w:rPr>
      </w:pPr>
      <w:r w:rsidRPr="00DA3D56">
        <w:rPr>
          <w:rFonts w:ascii="Georgia" w:hAnsi="Georgia"/>
          <w:b/>
        </w:rPr>
        <w:t>ПРЕСС-РЕЛИЗ</w:t>
      </w:r>
    </w:p>
    <w:p w:rsidR="00442089" w:rsidRDefault="00442089" w:rsidP="00707FA3">
      <w:pPr>
        <w:pStyle w:val="a5"/>
        <w:jc w:val="center"/>
        <w:rPr>
          <w:rFonts w:ascii="Georgia" w:hAnsi="Georgia"/>
          <w:b/>
        </w:rPr>
      </w:pPr>
    </w:p>
    <w:p w:rsidR="00E51499" w:rsidRPr="00E51499" w:rsidRDefault="00F83B1C" w:rsidP="00E51499">
      <w:pPr>
        <w:pStyle w:val="3"/>
        <w:spacing w:before="0" w:line="240" w:lineRule="auto"/>
        <w:jc w:val="center"/>
        <w:rPr>
          <w:rFonts w:ascii="Verdana" w:hAnsi="Verdana" w:cs="Times New Roman"/>
          <w:color w:val="548DD4" w:themeColor="text2" w:themeTint="99"/>
          <w:sz w:val="28"/>
          <w:szCs w:val="28"/>
        </w:rPr>
      </w:pPr>
      <w:hyperlink r:id="rId7" w:tooltip="Рособрнадзор подготовил уточненные редакции методических документов для  ГИА-9 и ГИА-11 в 2017 году" w:history="1">
        <w:proofErr w:type="spellStart"/>
        <w:r w:rsidR="00E51499" w:rsidRPr="00E51499">
          <w:rPr>
            <w:rStyle w:val="ab"/>
            <w:rFonts w:ascii="Verdana" w:hAnsi="Verdana" w:cs="Times New Roman"/>
            <w:color w:val="548DD4" w:themeColor="text2" w:themeTint="99"/>
            <w:sz w:val="28"/>
            <w:szCs w:val="28"/>
            <w:u w:val="none"/>
          </w:rPr>
          <w:t>Рособрнадзор</w:t>
        </w:r>
        <w:proofErr w:type="spellEnd"/>
        <w:r w:rsidR="00E51499" w:rsidRPr="00E51499">
          <w:rPr>
            <w:rStyle w:val="ab"/>
            <w:rFonts w:ascii="Verdana" w:hAnsi="Verdana" w:cs="Times New Roman"/>
            <w:color w:val="548DD4" w:themeColor="text2" w:themeTint="99"/>
            <w:sz w:val="28"/>
            <w:szCs w:val="28"/>
            <w:u w:val="none"/>
          </w:rPr>
          <w:t xml:space="preserve"> подготовил </w:t>
        </w:r>
        <w:r w:rsidR="007064B1">
          <w:rPr>
            <w:rStyle w:val="ab"/>
            <w:rFonts w:ascii="Verdana" w:hAnsi="Verdana" w:cs="Times New Roman"/>
            <w:color w:val="548DD4" w:themeColor="text2" w:themeTint="99"/>
            <w:sz w:val="28"/>
            <w:szCs w:val="28"/>
            <w:u w:val="none"/>
          </w:rPr>
          <w:t>полный комплект</w:t>
        </w:r>
        <w:r w:rsidR="00E51499" w:rsidRPr="00E51499">
          <w:rPr>
            <w:rStyle w:val="ab"/>
            <w:rFonts w:ascii="Verdana" w:hAnsi="Verdana" w:cs="Times New Roman"/>
            <w:color w:val="548DD4" w:themeColor="text2" w:themeTint="99"/>
            <w:sz w:val="28"/>
            <w:szCs w:val="28"/>
            <w:u w:val="none"/>
          </w:rPr>
          <w:t xml:space="preserve"> методических документов ГИА-11 в 201</w:t>
        </w:r>
        <w:r w:rsidR="00D20231">
          <w:rPr>
            <w:rStyle w:val="ab"/>
            <w:rFonts w:ascii="Verdana" w:hAnsi="Verdana" w:cs="Times New Roman"/>
            <w:color w:val="548DD4" w:themeColor="text2" w:themeTint="99"/>
            <w:sz w:val="28"/>
            <w:szCs w:val="28"/>
            <w:u w:val="none"/>
          </w:rPr>
          <w:t>8</w:t>
        </w:r>
        <w:r w:rsidR="00E51499" w:rsidRPr="00E51499">
          <w:rPr>
            <w:rStyle w:val="ab"/>
            <w:rFonts w:ascii="Verdana" w:hAnsi="Verdana" w:cs="Times New Roman"/>
            <w:color w:val="548DD4" w:themeColor="text2" w:themeTint="99"/>
            <w:sz w:val="28"/>
            <w:szCs w:val="28"/>
            <w:u w:val="none"/>
          </w:rPr>
          <w:t xml:space="preserve"> году</w:t>
        </w:r>
      </w:hyperlink>
    </w:p>
    <w:p w:rsidR="00E51499" w:rsidRPr="00E51499" w:rsidRDefault="00E51499" w:rsidP="00E51499">
      <w:pPr>
        <w:pStyle w:val="a3"/>
        <w:spacing w:before="0" w:beforeAutospacing="0" w:after="0" w:afterAutospacing="0"/>
        <w:ind w:firstLine="450"/>
        <w:jc w:val="both"/>
        <w:rPr>
          <w:rFonts w:ascii="Verdana" w:hAnsi="Verdana"/>
          <w:color w:val="548DD4" w:themeColor="text2" w:themeTint="99"/>
          <w:sz w:val="28"/>
          <w:szCs w:val="28"/>
        </w:rPr>
      </w:pPr>
    </w:p>
    <w:p w:rsidR="00E51499" w:rsidRDefault="00E51499" w:rsidP="00E51499">
      <w:pPr>
        <w:pStyle w:val="a3"/>
        <w:spacing w:before="0" w:beforeAutospacing="0" w:after="0" w:afterAutospacing="0"/>
        <w:ind w:firstLine="450"/>
        <w:jc w:val="both"/>
        <w:rPr>
          <w:rFonts w:ascii="Verdana" w:hAnsi="Verdana"/>
          <w:color w:val="000000"/>
          <w:sz w:val="22"/>
          <w:szCs w:val="22"/>
        </w:rPr>
      </w:pPr>
    </w:p>
    <w:p w:rsidR="00E51499" w:rsidRDefault="00E51499" w:rsidP="00E51499">
      <w:pPr>
        <w:pStyle w:val="a3"/>
        <w:spacing w:before="0" w:beforeAutospacing="0" w:after="0" w:afterAutospacing="0"/>
        <w:ind w:firstLine="450"/>
        <w:jc w:val="both"/>
        <w:rPr>
          <w:rFonts w:ascii="Verdana" w:hAnsi="Verdana"/>
          <w:color w:val="000000"/>
          <w:sz w:val="22"/>
          <w:szCs w:val="22"/>
        </w:rPr>
      </w:pPr>
    </w:p>
    <w:p w:rsidR="00F1598E" w:rsidRPr="007064B1" w:rsidRDefault="00E51499" w:rsidP="007064B1">
      <w:pPr>
        <w:pStyle w:val="a3"/>
        <w:shd w:val="clear" w:color="auto" w:fill="FFFFFF" w:themeFill="background1"/>
        <w:spacing w:before="0" w:beforeAutospacing="0" w:after="0" w:afterAutospacing="0"/>
        <w:ind w:firstLine="450"/>
        <w:jc w:val="both"/>
        <w:rPr>
          <w:rFonts w:ascii="Verdana" w:hAnsi="Verdana"/>
          <w:color w:val="000000"/>
          <w:sz w:val="22"/>
          <w:szCs w:val="22"/>
        </w:rPr>
      </w:pPr>
      <w:proofErr w:type="spellStart"/>
      <w:r w:rsidRPr="007064B1">
        <w:rPr>
          <w:rFonts w:ascii="Verdana" w:hAnsi="Verdana"/>
          <w:color w:val="000000"/>
          <w:sz w:val="22"/>
          <w:szCs w:val="22"/>
        </w:rPr>
        <w:t>Рособрнадзор</w:t>
      </w:r>
      <w:proofErr w:type="spellEnd"/>
      <w:r w:rsidRPr="007064B1">
        <w:rPr>
          <w:rFonts w:ascii="Verdana" w:hAnsi="Verdana"/>
          <w:color w:val="000000"/>
          <w:sz w:val="22"/>
          <w:szCs w:val="22"/>
        </w:rPr>
        <w:t xml:space="preserve">  письмом от </w:t>
      </w:r>
      <w:r w:rsidR="00D20231" w:rsidRPr="007064B1">
        <w:rPr>
          <w:rFonts w:ascii="Verdana" w:hAnsi="Verdana"/>
          <w:bCs/>
          <w:sz w:val="22"/>
          <w:szCs w:val="22"/>
        </w:rPr>
        <w:t xml:space="preserve">27.12.2017 № 10-870  </w:t>
      </w:r>
      <w:r w:rsidRPr="007064B1">
        <w:rPr>
          <w:rFonts w:ascii="Verdana" w:hAnsi="Verdana"/>
          <w:color w:val="000000"/>
          <w:sz w:val="22"/>
          <w:szCs w:val="22"/>
        </w:rPr>
        <w:t xml:space="preserve">сообщил, что на официальном сайте </w:t>
      </w:r>
      <w:proofErr w:type="spellStart"/>
      <w:r w:rsidRPr="007064B1">
        <w:rPr>
          <w:rFonts w:ascii="Verdana" w:hAnsi="Verdana"/>
          <w:color w:val="000000"/>
          <w:sz w:val="22"/>
          <w:szCs w:val="22"/>
        </w:rPr>
        <w:t>Рособрнадзора</w:t>
      </w:r>
      <w:proofErr w:type="spellEnd"/>
      <w:r w:rsidRPr="007064B1">
        <w:rPr>
          <w:rFonts w:ascii="Verdana" w:hAnsi="Verdana"/>
          <w:color w:val="000000"/>
          <w:sz w:val="22"/>
          <w:szCs w:val="22"/>
        </w:rPr>
        <w:t>   </w:t>
      </w:r>
      <w:r w:rsidRPr="007064B1">
        <w:rPr>
          <w:rStyle w:val="apple-converted-space"/>
          <w:rFonts w:ascii="Verdana" w:hAnsi="Verdana"/>
          <w:color w:val="000000"/>
          <w:sz w:val="22"/>
          <w:szCs w:val="22"/>
        </w:rPr>
        <w:t> </w:t>
      </w:r>
      <w:hyperlink r:id="rId8" w:history="1">
        <w:r w:rsidRPr="007064B1">
          <w:rPr>
            <w:rStyle w:val="ab"/>
            <w:rFonts w:ascii="Verdana" w:hAnsi="Verdana"/>
            <w:color w:val="000000"/>
            <w:sz w:val="22"/>
            <w:szCs w:val="22"/>
          </w:rPr>
          <w:t>http://</w:t>
        </w:r>
        <w:r w:rsidRPr="007064B1">
          <w:rPr>
            <w:rStyle w:val="ab"/>
            <w:rFonts w:ascii="Verdana" w:hAnsi="Verdana"/>
            <w:color w:val="000000"/>
            <w:sz w:val="22"/>
            <w:szCs w:val="22"/>
            <w:lang w:val="en-US"/>
          </w:rPr>
          <w:t>www</w:t>
        </w:r>
        <w:r w:rsidRPr="007064B1">
          <w:rPr>
            <w:rStyle w:val="ab"/>
            <w:rFonts w:ascii="Verdana" w:hAnsi="Verdana"/>
            <w:color w:val="000000"/>
            <w:sz w:val="22"/>
            <w:szCs w:val="22"/>
          </w:rPr>
          <w:t>.obrnadzor.gov.ru/</w:t>
        </w:r>
      </w:hyperlink>
      <w:r w:rsidRPr="007064B1">
        <w:rPr>
          <w:rStyle w:val="apple-converted-space"/>
          <w:rFonts w:ascii="Verdana" w:hAnsi="Verdana"/>
          <w:color w:val="000000"/>
          <w:sz w:val="22"/>
          <w:szCs w:val="22"/>
        </w:rPr>
        <w:t> </w:t>
      </w:r>
      <w:r w:rsidRPr="007064B1">
        <w:rPr>
          <w:rFonts w:ascii="Verdana" w:hAnsi="Verdana"/>
          <w:color w:val="000000"/>
          <w:sz w:val="22"/>
          <w:szCs w:val="22"/>
        </w:rPr>
        <w:t xml:space="preserve"> в разделе «Документы», а также на официальном портале </w:t>
      </w:r>
      <w:r w:rsidR="00A5679E">
        <w:rPr>
          <w:rFonts w:ascii="Verdana" w:hAnsi="Verdana"/>
          <w:color w:val="000000"/>
          <w:sz w:val="22"/>
          <w:szCs w:val="22"/>
        </w:rPr>
        <w:t>ФЦТ</w:t>
      </w:r>
      <w:r w:rsidRPr="007064B1">
        <w:rPr>
          <w:rFonts w:ascii="Verdana" w:hAnsi="Verdana"/>
          <w:color w:val="000000"/>
          <w:sz w:val="22"/>
          <w:szCs w:val="22"/>
        </w:rPr>
        <w:t xml:space="preserve"> (</w:t>
      </w:r>
      <w:r w:rsidR="00A5679E" w:rsidRPr="00A5679E">
        <w:rPr>
          <w:rFonts w:ascii="Verdana" w:hAnsi="Verdana"/>
          <w:color w:val="000000"/>
          <w:sz w:val="22"/>
          <w:szCs w:val="22"/>
        </w:rPr>
        <w:t>http://www.rustest.ru/</w:t>
      </w:r>
      <w:r w:rsidRPr="007064B1">
        <w:rPr>
          <w:rFonts w:ascii="Verdana" w:hAnsi="Verdana"/>
          <w:color w:val="000000"/>
          <w:sz w:val="22"/>
          <w:szCs w:val="22"/>
        </w:rPr>
        <w:t xml:space="preserve">) размещен  </w:t>
      </w:r>
      <w:r w:rsidR="007064B1">
        <w:rPr>
          <w:rFonts w:ascii="Verdana" w:hAnsi="Verdana"/>
          <w:color w:val="000000"/>
          <w:sz w:val="22"/>
          <w:szCs w:val="22"/>
        </w:rPr>
        <w:t>п</w:t>
      </w:r>
      <w:r w:rsidR="007064B1" w:rsidRPr="007064B1">
        <w:rPr>
          <w:rFonts w:ascii="Verdana" w:hAnsi="Verdana" w:cs="Arial"/>
          <w:color w:val="000000"/>
          <w:spacing w:val="-3"/>
          <w:sz w:val="22"/>
          <w:szCs w:val="22"/>
          <w:shd w:val="clear" w:color="auto" w:fill="FFFFFF" w:themeFill="background1"/>
        </w:rPr>
        <w:t>олный комплект методических рекомендаций для</w:t>
      </w:r>
      <w:r w:rsidR="007064B1" w:rsidRPr="007064B1">
        <w:rPr>
          <w:rFonts w:ascii="Verdana" w:hAnsi="Verdana" w:cs="Arial"/>
          <w:color w:val="000000"/>
          <w:spacing w:val="-3"/>
          <w:sz w:val="22"/>
          <w:szCs w:val="22"/>
          <w:shd w:val="clear" w:color="auto" w:fill="F1F5F7"/>
        </w:rPr>
        <w:t xml:space="preserve"> </w:t>
      </w:r>
      <w:r w:rsidR="007064B1" w:rsidRPr="007064B1">
        <w:rPr>
          <w:rFonts w:ascii="Verdana" w:hAnsi="Verdana" w:cs="Arial"/>
          <w:color w:val="000000"/>
          <w:spacing w:val="-3"/>
          <w:sz w:val="22"/>
          <w:szCs w:val="22"/>
          <w:shd w:val="clear" w:color="auto" w:fill="FFFFFF" w:themeFill="background1"/>
        </w:rPr>
        <w:t xml:space="preserve">проведения ГИА в 2018 году </w:t>
      </w:r>
    </w:p>
    <w:p w:rsidR="007064B1" w:rsidRDefault="007064B1" w:rsidP="00E51499">
      <w:pPr>
        <w:pStyle w:val="a3"/>
        <w:spacing w:before="0" w:beforeAutospacing="0" w:after="0" w:afterAutospacing="0"/>
        <w:ind w:firstLine="450"/>
        <w:jc w:val="both"/>
        <w:rPr>
          <w:rFonts w:ascii="Verdana" w:hAnsi="Verdana"/>
          <w:color w:val="000000"/>
          <w:sz w:val="22"/>
          <w:szCs w:val="22"/>
        </w:rPr>
      </w:pPr>
    </w:p>
    <w:p w:rsidR="007064B1" w:rsidRDefault="00E51499" w:rsidP="00E51499">
      <w:pPr>
        <w:pStyle w:val="a3"/>
        <w:spacing w:before="0" w:beforeAutospacing="0" w:after="0" w:afterAutospacing="0"/>
        <w:ind w:firstLine="450"/>
        <w:jc w:val="both"/>
      </w:pPr>
      <w:r w:rsidRPr="00E51499">
        <w:rPr>
          <w:rFonts w:ascii="Verdana" w:hAnsi="Verdana"/>
          <w:color w:val="000000"/>
          <w:sz w:val="22"/>
          <w:szCs w:val="22"/>
        </w:rPr>
        <w:t>Источник</w:t>
      </w:r>
      <w:r w:rsidR="007064B1">
        <w:rPr>
          <w:rFonts w:ascii="Verdana" w:hAnsi="Verdana"/>
          <w:color w:val="000000"/>
          <w:sz w:val="22"/>
          <w:szCs w:val="22"/>
        </w:rPr>
        <w:t>и</w:t>
      </w:r>
      <w:r w:rsidRPr="00E51499">
        <w:rPr>
          <w:rFonts w:ascii="Verdana" w:hAnsi="Verdana"/>
          <w:color w:val="000000"/>
          <w:sz w:val="22"/>
          <w:szCs w:val="22"/>
        </w:rPr>
        <w:t>:  </w:t>
      </w:r>
      <w:hyperlink r:id="rId9" w:history="1">
        <w:r w:rsidRPr="00E51499">
          <w:rPr>
            <w:rStyle w:val="ab"/>
            <w:rFonts w:ascii="Verdana" w:hAnsi="Verdana"/>
            <w:color w:val="000000"/>
            <w:sz w:val="22"/>
            <w:szCs w:val="22"/>
          </w:rPr>
          <w:t>http://obrnadzor.gov.ru/ru/docs/documents</w:t>
        </w:r>
        <w:r w:rsidRPr="00E51499">
          <w:rPr>
            <w:rStyle w:val="ab"/>
            <w:rFonts w:ascii="Verdana" w:hAnsi="Verdana"/>
            <w:color w:val="003399"/>
            <w:sz w:val="22"/>
            <w:szCs w:val="22"/>
          </w:rPr>
          <w:t>/</w:t>
        </w:r>
      </w:hyperlink>
    </w:p>
    <w:p w:rsidR="007064B1" w:rsidRPr="007064B1" w:rsidRDefault="007064B1" w:rsidP="00E51499">
      <w:pPr>
        <w:pStyle w:val="a3"/>
        <w:spacing w:before="0" w:beforeAutospacing="0" w:after="0" w:afterAutospacing="0"/>
        <w:ind w:firstLine="450"/>
        <w:jc w:val="both"/>
        <w:rPr>
          <w:rFonts w:ascii="Verdana" w:hAnsi="Verdana"/>
          <w:color w:val="000000"/>
          <w:sz w:val="22"/>
          <w:szCs w:val="22"/>
          <w:u w:val="single"/>
        </w:rPr>
      </w:pPr>
      <w:r>
        <w:rPr>
          <w:rFonts w:ascii="Verdana" w:hAnsi="Verdana"/>
          <w:color w:val="000000"/>
          <w:sz w:val="22"/>
          <w:szCs w:val="22"/>
        </w:rPr>
        <w:t xml:space="preserve">                  </w:t>
      </w:r>
      <w:hyperlink r:id="rId10" w:history="1">
        <w:r w:rsidRPr="007064B1">
          <w:rPr>
            <w:rStyle w:val="ab"/>
            <w:rFonts w:ascii="Verdana" w:hAnsi="Verdana"/>
            <w:sz w:val="22"/>
            <w:szCs w:val="22"/>
          </w:rPr>
          <w:t>http://www.rustest.ru/</w:t>
        </w:r>
      </w:hyperlink>
    </w:p>
    <w:p w:rsidR="007064B1" w:rsidRPr="00E51499" w:rsidRDefault="007064B1" w:rsidP="00E51499">
      <w:pPr>
        <w:pStyle w:val="a3"/>
        <w:spacing w:before="0" w:beforeAutospacing="0" w:after="0" w:afterAutospacing="0"/>
        <w:ind w:firstLine="450"/>
        <w:jc w:val="both"/>
        <w:rPr>
          <w:rFonts w:ascii="Verdana" w:hAnsi="Verdana"/>
          <w:color w:val="000000"/>
          <w:sz w:val="22"/>
          <w:szCs w:val="22"/>
        </w:rPr>
      </w:pPr>
    </w:p>
    <w:p w:rsidR="00E51499" w:rsidRPr="00E51499" w:rsidRDefault="00E51499" w:rsidP="00E51499">
      <w:pPr>
        <w:pStyle w:val="a3"/>
        <w:spacing w:before="0" w:beforeAutospacing="0" w:after="0" w:afterAutospacing="0"/>
        <w:ind w:firstLine="450"/>
        <w:jc w:val="both"/>
        <w:rPr>
          <w:rFonts w:ascii="Verdana" w:hAnsi="Verdana"/>
          <w:color w:val="000000"/>
          <w:sz w:val="22"/>
          <w:szCs w:val="22"/>
        </w:rPr>
      </w:pPr>
      <w:r w:rsidRPr="00E51499">
        <w:rPr>
          <w:rFonts w:ascii="Verdana" w:hAnsi="Verdana"/>
          <w:color w:val="000000"/>
          <w:sz w:val="22"/>
          <w:szCs w:val="22"/>
        </w:rPr>
        <w:t> </w:t>
      </w:r>
    </w:p>
    <w:p w:rsidR="00961AFC" w:rsidRPr="00E51499" w:rsidRDefault="00961AFC" w:rsidP="00E51499">
      <w:pPr>
        <w:pStyle w:val="3"/>
        <w:spacing w:before="0" w:line="240" w:lineRule="auto"/>
        <w:jc w:val="center"/>
        <w:rPr>
          <w:rFonts w:ascii="Verdana" w:hAnsi="Verdana" w:cs="Times New Roman"/>
          <w:b w:val="0"/>
        </w:rPr>
      </w:pPr>
    </w:p>
    <w:sectPr w:rsidR="00961AFC" w:rsidRPr="00E51499" w:rsidSect="00676581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873" w:rsidRDefault="001C4873" w:rsidP="001C4873">
      <w:pPr>
        <w:spacing w:after="0" w:line="240" w:lineRule="auto"/>
      </w:pPr>
      <w:r>
        <w:separator/>
      </w:r>
    </w:p>
  </w:endnote>
  <w:endnote w:type="continuationSeparator" w:id="1">
    <w:p w:rsidR="001C4873" w:rsidRDefault="001C4873" w:rsidP="001C4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873" w:rsidRDefault="001C4873" w:rsidP="001C4873">
      <w:pPr>
        <w:spacing w:after="0" w:line="240" w:lineRule="auto"/>
      </w:pPr>
      <w:r>
        <w:separator/>
      </w:r>
    </w:p>
  </w:footnote>
  <w:footnote w:type="continuationSeparator" w:id="1">
    <w:p w:rsidR="001C4873" w:rsidRDefault="001C4873" w:rsidP="001C4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FA3" w:rsidRPr="00AB0C00" w:rsidRDefault="00707FA3" w:rsidP="00707FA3">
    <w:pPr>
      <w:pStyle w:val="a5"/>
      <w:jc w:val="center"/>
      <w:rPr>
        <w:rFonts w:ascii="Arial Black" w:hAnsi="Arial Black"/>
        <w:b/>
        <w:color w:val="FF0000"/>
      </w:rPr>
    </w:pPr>
    <w:r w:rsidRPr="00AB0C00">
      <w:rPr>
        <w:rFonts w:ascii="Arial Black" w:hAnsi="Arial Black"/>
        <w:b/>
        <w:color w:val="FF0000"/>
      </w:rPr>
      <w:t>АДМИНИСТРАЦИЯ МАТВЕЕВО-КУРГАНСКОГО РАЙОНА РОСТОВСКОЙ ОБЛАСТИ</w:t>
    </w:r>
  </w:p>
  <w:p w:rsidR="00707FA3" w:rsidRDefault="00707FA3" w:rsidP="00707FA3">
    <w:pPr>
      <w:pStyle w:val="a5"/>
      <w:jc w:val="center"/>
      <w:rPr>
        <w:rFonts w:ascii="Arial Black" w:hAnsi="Arial Black"/>
        <w:color w:val="FF0000"/>
      </w:rPr>
    </w:pPr>
    <w:r w:rsidRPr="00AB0C00">
      <w:rPr>
        <w:rFonts w:ascii="Arial Black" w:hAnsi="Arial Black"/>
        <w:color w:val="FF0000"/>
      </w:rPr>
      <w:t>ОТДЕЛ ОБРАЗОВАНИЯ</w:t>
    </w:r>
  </w:p>
  <w:p w:rsidR="00DA3D56" w:rsidRDefault="00DA3D56" w:rsidP="00707FA3">
    <w:pPr>
      <w:pStyle w:val="a5"/>
      <w:jc w:val="center"/>
      <w:rPr>
        <w:rFonts w:ascii="Arial Black" w:hAnsi="Arial Black"/>
        <w:color w:val="FF0000"/>
      </w:rPr>
    </w:pPr>
  </w:p>
  <w:p w:rsidR="001C4873" w:rsidRDefault="00707FA3" w:rsidP="001C4873">
    <w:pPr>
      <w:pStyle w:val="a5"/>
      <w:jc w:val="center"/>
      <w:rPr>
        <w:rFonts w:ascii="Century Gothic" w:hAnsi="Century Gothic"/>
        <w:b/>
        <w:color w:val="FF0000"/>
        <w:sz w:val="28"/>
        <w:szCs w:val="28"/>
      </w:rPr>
    </w:pPr>
    <w:r w:rsidRPr="00EF5EC2">
      <w:rPr>
        <w:rFonts w:ascii="Georgia" w:hAnsi="Georgia"/>
        <w:sz w:val="16"/>
        <w:szCs w:val="16"/>
      </w:rPr>
      <w:t xml:space="preserve">346970, Ростовская область, </w:t>
    </w:r>
    <w:proofErr w:type="spellStart"/>
    <w:proofErr w:type="gramStart"/>
    <w:r w:rsidRPr="00EF5EC2">
      <w:rPr>
        <w:rFonts w:ascii="Georgia" w:hAnsi="Georgia"/>
        <w:sz w:val="16"/>
        <w:szCs w:val="16"/>
      </w:rPr>
      <w:t>Матвеево-Курганский</w:t>
    </w:r>
    <w:proofErr w:type="spellEnd"/>
    <w:proofErr w:type="gramEnd"/>
    <w:r w:rsidRPr="00EF5EC2">
      <w:rPr>
        <w:rFonts w:ascii="Georgia" w:hAnsi="Georgia"/>
        <w:sz w:val="16"/>
        <w:szCs w:val="16"/>
      </w:rPr>
      <w:t xml:space="preserve"> район, п. Матвеев Курган,  улица 1-я Пятилетка, 104, телефон  (86341) 3-25</w:t>
    </w:r>
    <w:r w:rsidRPr="00EF5EC2">
      <w:rPr>
        <w:rFonts w:ascii="Georgia" w:hAnsi="Georgia"/>
        <w:noProof/>
        <w:sz w:val="16"/>
        <w:szCs w:val="16"/>
      </w:rPr>
      <w:t>-98,</w:t>
    </w:r>
    <w:r w:rsidRPr="00EF5EC2">
      <w:rPr>
        <w:rFonts w:ascii="Georgia" w:hAnsi="Georgia"/>
        <w:sz w:val="16"/>
        <w:szCs w:val="16"/>
      </w:rPr>
      <w:t xml:space="preserve"> факс</w:t>
    </w:r>
    <w:r w:rsidRPr="00EF5EC2">
      <w:rPr>
        <w:rFonts w:ascii="Georgia" w:hAnsi="Georgia"/>
        <w:noProof/>
        <w:sz w:val="16"/>
        <w:szCs w:val="16"/>
      </w:rPr>
      <w:t xml:space="preserve"> (886341) 3-25-98, е</w:t>
    </w:r>
    <w:r w:rsidRPr="00EF5EC2">
      <w:rPr>
        <w:rFonts w:ascii="Georgia" w:hAnsi="Georgia"/>
        <w:sz w:val="16"/>
        <w:szCs w:val="16"/>
      </w:rPr>
      <w:t>-</w:t>
    </w:r>
    <w:r w:rsidRPr="00EF5EC2">
      <w:rPr>
        <w:rFonts w:ascii="Georgia" w:hAnsi="Georgia"/>
        <w:sz w:val="16"/>
        <w:szCs w:val="16"/>
        <w:lang w:val="en-US"/>
      </w:rPr>
      <w:t>mail</w:t>
    </w:r>
    <w:r w:rsidRPr="00EF5EC2">
      <w:rPr>
        <w:rFonts w:ascii="Georgia" w:hAnsi="Georgia"/>
        <w:sz w:val="16"/>
        <w:szCs w:val="16"/>
      </w:rPr>
      <w:t xml:space="preserve">: </w:t>
    </w:r>
    <w:proofErr w:type="spellStart"/>
    <w:r w:rsidRPr="00EF5EC2">
      <w:rPr>
        <w:rFonts w:ascii="Georgia" w:hAnsi="Georgia"/>
        <w:sz w:val="16"/>
        <w:szCs w:val="16"/>
        <w:lang w:val="en-US"/>
      </w:rPr>
      <w:t>roo</w:t>
    </w:r>
    <w:proofErr w:type="spellEnd"/>
    <w:r w:rsidRPr="00EF5EC2">
      <w:rPr>
        <w:rFonts w:ascii="Georgia" w:hAnsi="Georgia"/>
        <w:sz w:val="16"/>
        <w:szCs w:val="16"/>
      </w:rPr>
      <w:t>_</w:t>
    </w:r>
    <w:proofErr w:type="spellStart"/>
    <w:r w:rsidRPr="00EF5EC2">
      <w:rPr>
        <w:rFonts w:ascii="Georgia" w:hAnsi="Georgia"/>
        <w:sz w:val="16"/>
        <w:szCs w:val="16"/>
        <w:lang w:val="en-US"/>
      </w:rPr>
      <w:t>matveevo</w:t>
    </w:r>
    <w:proofErr w:type="spellEnd"/>
    <w:r w:rsidRPr="00EF5EC2">
      <w:rPr>
        <w:rFonts w:ascii="Georgia" w:hAnsi="Georgia"/>
        <w:sz w:val="16"/>
        <w:szCs w:val="16"/>
      </w:rPr>
      <w:t>-</w:t>
    </w:r>
    <w:proofErr w:type="spellStart"/>
    <w:r w:rsidRPr="00EF5EC2">
      <w:rPr>
        <w:rFonts w:ascii="Georgia" w:hAnsi="Georgia"/>
        <w:sz w:val="16"/>
        <w:szCs w:val="16"/>
        <w:lang w:val="en-US"/>
      </w:rPr>
      <w:t>kurgansky</w:t>
    </w:r>
    <w:proofErr w:type="spellEnd"/>
    <w:r w:rsidRPr="00EF5EC2">
      <w:rPr>
        <w:rFonts w:ascii="Georgia" w:hAnsi="Georgia"/>
        <w:sz w:val="16"/>
        <w:szCs w:val="16"/>
      </w:rPr>
      <w:t>@</w:t>
    </w:r>
    <w:proofErr w:type="spellStart"/>
    <w:r w:rsidRPr="00EF5EC2">
      <w:rPr>
        <w:rFonts w:ascii="Georgia" w:hAnsi="Georgia"/>
        <w:sz w:val="16"/>
        <w:szCs w:val="16"/>
        <w:lang w:val="en-US"/>
      </w:rPr>
      <w:t>rostobr</w:t>
    </w:r>
    <w:proofErr w:type="spellEnd"/>
    <w:r w:rsidRPr="00EF5EC2">
      <w:rPr>
        <w:rFonts w:ascii="Georgia" w:hAnsi="Georgia"/>
        <w:sz w:val="16"/>
        <w:szCs w:val="16"/>
      </w:rPr>
      <w:t>.</w:t>
    </w:r>
    <w:proofErr w:type="spellStart"/>
    <w:r w:rsidRPr="00EF5EC2">
      <w:rPr>
        <w:rFonts w:ascii="Georgia" w:hAnsi="Georgia"/>
        <w:sz w:val="16"/>
        <w:szCs w:val="16"/>
        <w:lang w:val="en-US"/>
      </w:rPr>
      <w:t>ru</w:t>
    </w:r>
    <w:proofErr w:type="spellEnd"/>
  </w:p>
  <w:p w:rsidR="001C4873" w:rsidRDefault="00F83B1C" w:rsidP="001C4873">
    <w:pPr>
      <w:pStyle w:val="a5"/>
      <w:jc w:val="center"/>
      <w:rPr>
        <w:rFonts w:ascii="Century Gothic" w:hAnsi="Century Gothic"/>
        <w:b/>
        <w:color w:val="BFBFBF" w:themeColor="background1" w:themeShade="BF"/>
        <w:sz w:val="24"/>
        <w:szCs w:val="24"/>
      </w:rPr>
    </w:pPr>
    <w:r w:rsidRPr="00F83B1C">
      <w:rPr>
        <w:rFonts w:ascii="Century Gothic" w:hAnsi="Century Gothic"/>
        <w:b/>
        <w:color w:val="BFBFBF" w:themeColor="background1" w:themeShade="BF"/>
        <w:sz w:val="24"/>
        <w:szCs w:val="24"/>
      </w:rPr>
      <w:pict>
        <v:rect id="_x0000_i1025" style="width:0;height:1.5pt" o:hralign="center" o:hrstd="t" o:hr="t" fillcolor="gray" stroked="f"/>
      </w:pict>
    </w:r>
  </w:p>
  <w:p w:rsidR="001C4873" w:rsidRDefault="001C4873" w:rsidP="001C487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F3F3E"/>
    <w:multiLevelType w:val="hybridMultilevel"/>
    <w:tmpl w:val="D1FE77DC"/>
    <w:lvl w:ilvl="0" w:tplc="D082AA78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1C4873"/>
    <w:rsid w:val="00085268"/>
    <w:rsid w:val="001557B2"/>
    <w:rsid w:val="001C4873"/>
    <w:rsid w:val="0020245C"/>
    <w:rsid w:val="00236CC8"/>
    <w:rsid w:val="002C3E24"/>
    <w:rsid w:val="002E30D0"/>
    <w:rsid w:val="003C4491"/>
    <w:rsid w:val="00412776"/>
    <w:rsid w:val="0044182D"/>
    <w:rsid w:val="00442089"/>
    <w:rsid w:val="00476D65"/>
    <w:rsid w:val="004A680D"/>
    <w:rsid w:val="005473A8"/>
    <w:rsid w:val="00630C5F"/>
    <w:rsid w:val="00637EDA"/>
    <w:rsid w:val="0064064A"/>
    <w:rsid w:val="00676581"/>
    <w:rsid w:val="006B2615"/>
    <w:rsid w:val="007064B1"/>
    <w:rsid w:val="00707FA3"/>
    <w:rsid w:val="007B09A0"/>
    <w:rsid w:val="008523B4"/>
    <w:rsid w:val="00892022"/>
    <w:rsid w:val="009379B0"/>
    <w:rsid w:val="00957C63"/>
    <w:rsid w:val="00961AFC"/>
    <w:rsid w:val="00983254"/>
    <w:rsid w:val="009B4ABE"/>
    <w:rsid w:val="00A5679E"/>
    <w:rsid w:val="00AE0FEB"/>
    <w:rsid w:val="00AF2A97"/>
    <w:rsid w:val="00BB4F14"/>
    <w:rsid w:val="00BD2DA1"/>
    <w:rsid w:val="00BE244F"/>
    <w:rsid w:val="00BF3B02"/>
    <w:rsid w:val="00C34143"/>
    <w:rsid w:val="00C45AF3"/>
    <w:rsid w:val="00C7141B"/>
    <w:rsid w:val="00D20231"/>
    <w:rsid w:val="00DA3D56"/>
    <w:rsid w:val="00DB19CB"/>
    <w:rsid w:val="00E51499"/>
    <w:rsid w:val="00F1598E"/>
    <w:rsid w:val="00F30CC4"/>
    <w:rsid w:val="00F40365"/>
    <w:rsid w:val="00F7064F"/>
    <w:rsid w:val="00F83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81"/>
  </w:style>
  <w:style w:type="paragraph" w:styleId="1">
    <w:name w:val="heading 1"/>
    <w:basedOn w:val="a"/>
    <w:link w:val="10"/>
    <w:uiPriority w:val="9"/>
    <w:qFormat/>
    <w:rsid w:val="001C48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30C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48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1C4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C4873"/>
    <w:rPr>
      <w:b/>
      <w:bCs/>
    </w:rPr>
  </w:style>
  <w:style w:type="paragraph" w:styleId="a5">
    <w:name w:val="header"/>
    <w:basedOn w:val="a"/>
    <w:link w:val="a6"/>
    <w:uiPriority w:val="99"/>
    <w:unhideWhenUsed/>
    <w:rsid w:val="001C4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4873"/>
  </w:style>
  <w:style w:type="paragraph" w:styleId="a7">
    <w:name w:val="footer"/>
    <w:basedOn w:val="a"/>
    <w:link w:val="a8"/>
    <w:uiPriority w:val="99"/>
    <w:semiHidden/>
    <w:unhideWhenUsed/>
    <w:rsid w:val="001C4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C4873"/>
  </w:style>
  <w:style w:type="paragraph" w:styleId="a9">
    <w:name w:val="Balloon Text"/>
    <w:basedOn w:val="a"/>
    <w:link w:val="aa"/>
    <w:uiPriority w:val="99"/>
    <w:semiHidden/>
    <w:unhideWhenUsed/>
    <w:rsid w:val="002C3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3E2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630C5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630C5F"/>
  </w:style>
  <w:style w:type="character" w:styleId="ab">
    <w:name w:val="Hyperlink"/>
    <w:basedOn w:val="a0"/>
    <w:uiPriority w:val="99"/>
    <w:unhideWhenUsed/>
    <w:rsid w:val="00630C5F"/>
    <w:rPr>
      <w:color w:val="0000FF"/>
      <w:u w:val="single"/>
    </w:rPr>
  </w:style>
  <w:style w:type="character" w:styleId="ac">
    <w:name w:val="Emphasis"/>
    <w:basedOn w:val="a0"/>
    <w:uiPriority w:val="20"/>
    <w:qFormat/>
    <w:rsid w:val="00630C5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2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5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195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02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014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73745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200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084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148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167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41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26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766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545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brnadzor.gov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duinspector.ru/2016/12/08/rosobrnadzor-podgotovil-utochnennye-redaktsii-metodicheskih-dokumentov-dlya-gia-9-i-gia-11-v-2017-god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ruste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brnadzor.gov.ru/ru/docs/documen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РООА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Инспектор</dc:creator>
  <cp:keywords/>
  <dc:description/>
  <cp:lastModifiedBy>Инспектор</cp:lastModifiedBy>
  <cp:revision>28</cp:revision>
  <cp:lastPrinted>2015-11-20T12:24:00Z</cp:lastPrinted>
  <dcterms:created xsi:type="dcterms:W3CDTF">2014-10-29T08:31:00Z</dcterms:created>
  <dcterms:modified xsi:type="dcterms:W3CDTF">2017-12-29T08:45:00Z</dcterms:modified>
</cp:coreProperties>
</file>